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C2" w:rsidRPr="004A038A" w:rsidRDefault="00831AC2" w:rsidP="00CC0C4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CC0C4C">
        <w:rPr>
          <w:b/>
          <w:szCs w:val="28"/>
        </w:rPr>
        <w:t>26</w:t>
      </w:r>
      <w:r w:rsidR="00892DAE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3D4CEF">
        <w:rPr>
          <w:b/>
          <w:szCs w:val="28"/>
        </w:rPr>
        <w:t xml:space="preserve">ноября 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D0042D">
        <w:rPr>
          <w:b/>
          <w:szCs w:val="28"/>
        </w:rPr>
        <w:t>9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CC0C4C">
        <w:rPr>
          <w:b/>
          <w:szCs w:val="28"/>
        </w:rPr>
        <w:t>459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 w:rsidRPr="00A6172E">
        <w:rPr>
          <w:b/>
          <w:szCs w:val="28"/>
        </w:rPr>
        <w:t>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</w:t>
      </w:r>
      <w:r w:rsidR="009E409D">
        <w:rPr>
          <w:b/>
          <w:szCs w:val="28"/>
        </w:rPr>
        <w:t>20</w:t>
      </w:r>
      <w:r w:rsidR="00DF4038">
        <w:rPr>
          <w:b/>
          <w:szCs w:val="28"/>
        </w:rPr>
        <w:t xml:space="preserve"> год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CC0C4C">
        <w:rPr>
          <w:sz w:val="24"/>
          <w:szCs w:val="24"/>
        </w:rPr>
        <w:t>458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CC0C4C">
        <w:rPr>
          <w:sz w:val="24"/>
          <w:szCs w:val="24"/>
        </w:rPr>
        <w:t>26.11.2019 г.</w:t>
      </w:r>
      <w:r w:rsidR="007C35B7">
        <w:rPr>
          <w:sz w:val="24"/>
          <w:szCs w:val="24"/>
        </w:rPr>
        <w:t xml:space="preserve"> 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CC0C4C">
        <w:rPr>
          <w:sz w:val="26"/>
          <w:szCs w:val="26"/>
        </w:rPr>
        <w:t xml:space="preserve">протокола публичных слушаний от 22.11.2019 г.,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</w:t>
      </w:r>
      <w:proofErr w:type="gramEnd"/>
      <w:r w:rsidR="004328F4" w:rsidRPr="009B4CBF">
        <w:rPr>
          <w:sz w:val="26"/>
          <w:szCs w:val="26"/>
        </w:rPr>
        <w:t xml:space="preserve"> </w:t>
      </w:r>
      <w:proofErr w:type="gramStart"/>
      <w:r w:rsidR="004328F4" w:rsidRPr="009B4CBF">
        <w:rPr>
          <w:sz w:val="26"/>
          <w:szCs w:val="26"/>
        </w:rPr>
        <w:t>Горноключевского</w:t>
      </w:r>
      <w:proofErr w:type="gramEnd"/>
      <w:r w:rsidR="004328F4" w:rsidRPr="009B4CBF">
        <w:rPr>
          <w:sz w:val="26"/>
          <w:szCs w:val="26"/>
        </w:rPr>
        <w:t xml:space="preserve"> городского поселения</w:t>
      </w:r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7C35B7" w:rsidRPr="00CC0C4C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AD7F2B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 w:rsidR="00F141EC">
        <w:rPr>
          <w:b/>
          <w:sz w:val="26"/>
          <w:szCs w:val="26"/>
        </w:rPr>
        <w:t>20</w:t>
      </w:r>
      <w:r w:rsidRPr="008F1980">
        <w:rPr>
          <w:b/>
          <w:sz w:val="26"/>
          <w:szCs w:val="26"/>
        </w:rPr>
        <w:t xml:space="preserve"> год </w:t>
      </w:r>
    </w:p>
    <w:p w:rsidR="00CC0C4C" w:rsidRPr="008F1980" w:rsidRDefault="00CC0C4C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 w:rsidR="00F141EC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F141EC">
        <w:rPr>
          <w:sz w:val="26"/>
          <w:szCs w:val="26"/>
        </w:rPr>
        <w:t>31 754,85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F141EC">
        <w:rPr>
          <w:sz w:val="26"/>
          <w:szCs w:val="26"/>
        </w:rPr>
        <w:t>22 66</w:t>
      </w:r>
      <w:r w:rsidR="00467C96">
        <w:rPr>
          <w:sz w:val="26"/>
          <w:szCs w:val="26"/>
        </w:rPr>
        <w:t>2</w:t>
      </w:r>
      <w:r w:rsidR="00F141EC">
        <w:rPr>
          <w:sz w:val="26"/>
          <w:szCs w:val="26"/>
        </w:rPr>
        <w:t>,8</w:t>
      </w:r>
      <w:r w:rsidR="00467C96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CC0C4C">
        <w:rPr>
          <w:sz w:val="26"/>
          <w:szCs w:val="26"/>
        </w:rPr>
        <w:t>руб.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141EC">
        <w:rPr>
          <w:sz w:val="26"/>
          <w:szCs w:val="26"/>
        </w:rPr>
        <w:t>34 014,56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F141EC">
        <w:rPr>
          <w:sz w:val="26"/>
          <w:szCs w:val="26"/>
        </w:rPr>
        <w:t>2 259,71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</w:t>
      </w:r>
      <w:r w:rsidR="00F141E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1A35E3">
        <w:rPr>
          <w:sz w:val="26"/>
          <w:szCs w:val="26"/>
        </w:rPr>
        <w:t>4 009,71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</w:t>
      </w:r>
      <w:r w:rsidR="00F141EC">
        <w:rPr>
          <w:sz w:val="26"/>
          <w:szCs w:val="26"/>
        </w:rPr>
        <w:t>1</w:t>
      </w:r>
      <w:r w:rsidR="00AD7F2B" w:rsidRPr="008F1980">
        <w:rPr>
          <w:sz w:val="26"/>
          <w:szCs w:val="26"/>
        </w:rPr>
        <w:t xml:space="preserve"> года в сумме </w:t>
      </w:r>
      <w:r w:rsidR="001A35E3">
        <w:rPr>
          <w:sz w:val="26"/>
          <w:szCs w:val="26"/>
        </w:rPr>
        <w:t>4 009,71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CC0C4C">
        <w:rPr>
          <w:sz w:val="26"/>
          <w:szCs w:val="26"/>
        </w:rPr>
        <w:t xml:space="preserve"> тыс. руб.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132EC8">
        <w:rPr>
          <w:sz w:val="26"/>
          <w:szCs w:val="26"/>
        </w:rPr>
        <w:t>160</w:t>
      </w:r>
      <w:r w:rsidR="008D336C">
        <w:rPr>
          <w:sz w:val="26"/>
          <w:szCs w:val="26"/>
        </w:rPr>
        <w:t>,00</w:t>
      </w:r>
      <w:r w:rsidR="00AD7F2B" w:rsidRPr="008F1980">
        <w:rPr>
          <w:sz w:val="26"/>
          <w:szCs w:val="26"/>
        </w:rPr>
        <w:t xml:space="preserve">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 w:rsidR="00132EC8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</w:t>
      </w:r>
      <w:r w:rsidR="00132EC8">
        <w:rPr>
          <w:sz w:val="26"/>
          <w:szCs w:val="26"/>
        </w:rPr>
        <w:t>20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864DB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CC0C4C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 xml:space="preserve">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="00DD7897" w:rsidRPr="008F1980">
        <w:rPr>
          <w:sz w:val="26"/>
          <w:szCs w:val="26"/>
        </w:rPr>
        <w:t xml:space="preserve">. </w:t>
      </w:r>
    </w:p>
    <w:p w:rsidR="00DD7897" w:rsidRPr="008F1980" w:rsidRDefault="00CC0C4C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CC0C4C" w:rsidRDefault="000069F8" w:rsidP="00CC0C4C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CC0C4C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 xml:space="preserve"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</w:t>
      </w:r>
      <w:r w:rsidRPr="000069F8">
        <w:rPr>
          <w:sz w:val="26"/>
          <w:szCs w:val="26"/>
        </w:rPr>
        <w:lastRenderedPageBreak/>
        <w:t>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</w:t>
      </w:r>
      <w:r w:rsidR="00132EC8">
        <w:rPr>
          <w:b/>
          <w:sz w:val="26"/>
          <w:szCs w:val="26"/>
        </w:rPr>
        <w:t>20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2. Утвердить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DD7897" w:rsidRPr="008F1980" w:rsidRDefault="00DD7897" w:rsidP="00CC0C4C">
      <w:pPr>
        <w:jc w:val="both"/>
        <w:rPr>
          <w:b/>
          <w:sz w:val="26"/>
          <w:szCs w:val="26"/>
        </w:rPr>
      </w:pP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467C96">
        <w:rPr>
          <w:sz w:val="26"/>
          <w:szCs w:val="26"/>
        </w:rPr>
        <w:t>284</w:t>
      </w:r>
      <w:r w:rsidR="00D0042D">
        <w:rPr>
          <w:sz w:val="26"/>
          <w:szCs w:val="26"/>
        </w:rPr>
        <w:t xml:space="preserve"> 6</w:t>
      </w:r>
      <w:r w:rsidR="00467C96">
        <w:rPr>
          <w:sz w:val="26"/>
          <w:szCs w:val="26"/>
        </w:rPr>
        <w:t>30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 w:rsidR="00132EC8">
        <w:rPr>
          <w:sz w:val="26"/>
          <w:szCs w:val="26"/>
        </w:rPr>
        <w:t>20</w:t>
      </w:r>
      <w:r w:rsidRPr="007F5CBD">
        <w:rPr>
          <w:sz w:val="26"/>
          <w:szCs w:val="26"/>
        </w:rPr>
        <w:t xml:space="preserve">  год в размере </w:t>
      </w:r>
      <w:r w:rsidR="00F45659">
        <w:rPr>
          <w:sz w:val="26"/>
          <w:szCs w:val="26"/>
        </w:rPr>
        <w:t>10 </w:t>
      </w:r>
      <w:r w:rsidR="007D0A97">
        <w:rPr>
          <w:sz w:val="26"/>
          <w:szCs w:val="26"/>
        </w:rPr>
        <w:t>179</w:t>
      </w:r>
      <w:r w:rsidR="00F70147">
        <w:rPr>
          <w:sz w:val="26"/>
          <w:szCs w:val="26"/>
        </w:rPr>
        <w:t>,</w:t>
      </w:r>
      <w:r w:rsidR="007D0A97">
        <w:rPr>
          <w:sz w:val="26"/>
          <w:szCs w:val="26"/>
        </w:rPr>
        <w:t>8</w:t>
      </w:r>
      <w:r w:rsidR="00467C96">
        <w:rPr>
          <w:sz w:val="26"/>
          <w:szCs w:val="26"/>
        </w:rPr>
        <w:t>3</w:t>
      </w:r>
      <w:r w:rsidR="004010FD">
        <w:rPr>
          <w:sz w:val="26"/>
          <w:szCs w:val="26"/>
        </w:rPr>
        <w:t xml:space="preserve"> тыс.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Pr="00217EA9" w:rsidRDefault="00217EA9" w:rsidP="00217EA9">
      <w:pPr>
        <w:ind w:left="284" w:firstLine="567"/>
        <w:jc w:val="both"/>
        <w:rPr>
          <w:sz w:val="26"/>
          <w:szCs w:val="26"/>
        </w:rPr>
      </w:pPr>
    </w:p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 w:rsidR="004010FD">
        <w:rPr>
          <w:sz w:val="26"/>
          <w:szCs w:val="26"/>
        </w:rPr>
        <w:t>20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6C05BC" w:rsidRDefault="006C05BC" w:rsidP="006C05BC">
      <w:pPr>
        <w:ind w:left="284" w:firstLine="567"/>
        <w:jc w:val="both"/>
        <w:rPr>
          <w:b/>
          <w:bCs/>
          <w:sz w:val="26"/>
          <w:szCs w:val="26"/>
        </w:rPr>
      </w:pPr>
    </w:p>
    <w:p w:rsidR="006C05BC" w:rsidRDefault="006C05BC" w:rsidP="006C05BC">
      <w:pPr>
        <w:ind w:left="284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Pr="006C05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</w:t>
      </w:r>
      <w:r w:rsidRPr="006C05BC">
        <w:rPr>
          <w:b/>
          <w:bCs/>
          <w:sz w:val="26"/>
          <w:szCs w:val="26"/>
        </w:rPr>
        <w:t xml:space="preserve">. Индексация размеров денежного вознаграждения лиц, замещающих </w:t>
      </w:r>
      <w:r>
        <w:rPr>
          <w:b/>
          <w:bCs/>
          <w:sz w:val="26"/>
          <w:szCs w:val="26"/>
        </w:rPr>
        <w:t>муниципальные</w:t>
      </w:r>
      <w:r w:rsidRPr="006C05BC">
        <w:rPr>
          <w:b/>
          <w:bCs/>
          <w:sz w:val="26"/>
          <w:szCs w:val="26"/>
        </w:rPr>
        <w:t xml:space="preserve"> должности</w:t>
      </w:r>
      <w:r>
        <w:rPr>
          <w:b/>
          <w:bCs/>
          <w:sz w:val="26"/>
          <w:szCs w:val="26"/>
        </w:rPr>
        <w:t>,</w:t>
      </w:r>
      <w:r w:rsidRPr="006C05BC">
        <w:rPr>
          <w:b/>
          <w:bCs/>
          <w:sz w:val="26"/>
          <w:szCs w:val="26"/>
        </w:rPr>
        <w:t xml:space="preserve"> должностных окладов </w:t>
      </w:r>
      <w:r>
        <w:rPr>
          <w:b/>
          <w:bCs/>
          <w:sz w:val="26"/>
          <w:szCs w:val="26"/>
        </w:rPr>
        <w:t>муниципальных</w:t>
      </w:r>
      <w:r w:rsidRPr="006C05BC">
        <w:rPr>
          <w:b/>
          <w:bCs/>
          <w:sz w:val="26"/>
          <w:szCs w:val="26"/>
        </w:rPr>
        <w:t xml:space="preserve"> служащих</w:t>
      </w:r>
      <w:r>
        <w:rPr>
          <w:b/>
          <w:bCs/>
          <w:sz w:val="26"/>
          <w:szCs w:val="26"/>
        </w:rPr>
        <w:t>, и лиц, не являющихся муниципальными служащими.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Размеры денежного вознаграждения лиц, замещающих </w:t>
      </w:r>
      <w:r>
        <w:rPr>
          <w:sz w:val="26"/>
          <w:szCs w:val="26"/>
        </w:rPr>
        <w:t>муниципальные</w:t>
      </w:r>
      <w:r w:rsidRPr="006C05BC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Горноключевского городского поселения</w:t>
      </w:r>
      <w:r w:rsidRPr="006C05BC">
        <w:rPr>
          <w:sz w:val="26"/>
          <w:szCs w:val="26"/>
        </w:rPr>
        <w:t xml:space="preserve">, размеры должностных окладов муниципальных служащих, и </w:t>
      </w:r>
      <w:proofErr w:type="gramStart"/>
      <w:r w:rsidRPr="006C05BC">
        <w:rPr>
          <w:sz w:val="26"/>
          <w:szCs w:val="26"/>
        </w:rPr>
        <w:t>лиц, не явля</w:t>
      </w:r>
      <w:r>
        <w:rPr>
          <w:sz w:val="26"/>
          <w:szCs w:val="26"/>
        </w:rPr>
        <w:t xml:space="preserve">ющихся муниципальными служащими </w:t>
      </w:r>
      <w:r w:rsidRPr="006C05BC">
        <w:rPr>
          <w:sz w:val="26"/>
          <w:szCs w:val="26"/>
        </w:rPr>
        <w:t>увеличиваются</w:t>
      </w:r>
      <w:proofErr w:type="gramEnd"/>
      <w:r w:rsidRPr="006C05BC">
        <w:rPr>
          <w:sz w:val="26"/>
          <w:szCs w:val="26"/>
        </w:rPr>
        <w:t xml:space="preserve"> (индексируются):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в 2020 году на </w:t>
      </w:r>
      <w:r>
        <w:rPr>
          <w:sz w:val="26"/>
          <w:szCs w:val="26"/>
        </w:rPr>
        <w:t>5</w:t>
      </w:r>
      <w:r w:rsidRPr="006C05BC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C05BC">
        <w:rPr>
          <w:sz w:val="26"/>
          <w:szCs w:val="26"/>
        </w:rPr>
        <w:t xml:space="preserve"> с 1 </w:t>
      </w:r>
      <w:r>
        <w:rPr>
          <w:sz w:val="26"/>
          <w:szCs w:val="26"/>
        </w:rPr>
        <w:t>января</w:t>
      </w:r>
      <w:r w:rsidRPr="006C05BC">
        <w:rPr>
          <w:sz w:val="26"/>
          <w:szCs w:val="26"/>
        </w:rPr>
        <w:t xml:space="preserve"> 2020 года;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6C05BC">
        <w:rPr>
          <w:b/>
          <w:sz w:val="26"/>
          <w:szCs w:val="26"/>
        </w:rPr>
        <w:t>1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</w:t>
      </w:r>
      <w:r w:rsidR="004010FD">
        <w:rPr>
          <w:sz w:val="26"/>
          <w:szCs w:val="26"/>
        </w:rPr>
        <w:t>20</w:t>
      </w:r>
      <w:r w:rsidR="00CC0C4C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CC0C4C" w:rsidRDefault="00CC0C4C" w:rsidP="00B85F1E">
      <w:pPr>
        <w:ind w:left="284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92"/>
        <w:gridCol w:w="2778"/>
        <w:gridCol w:w="5658"/>
      </w:tblGrid>
      <w:tr w:rsidR="00CC0C4C" w:rsidRPr="003B32DE" w:rsidTr="00761001">
        <w:trPr>
          <w:trHeight w:val="94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255" w:type="dxa"/>
              <w:tblLook w:val="04A0" w:firstRow="1" w:lastRow="0" w:firstColumn="1" w:lastColumn="0" w:noHBand="0" w:noVBand="1"/>
            </w:tblPr>
            <w:tblGrid>
              <w:gridCol w:w="1200"/>
              <w:gridCol w:w="2840"/>
              <w:gridCol w:w="6215"/>
            </w:tblGrid>
            <w:tr w:rsidR="00761001" w:rsidRPr="00761001" w:rsidTr="008473C2">
              <w:trPr>
                <w:trHeight w:val="15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001" w:rsidRPr="00761001" w:rsidRDefault="00761001" w:rsidP="0076100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001" w:rsidRPr="00761001" w:rsidRDefault="00761001" w:rsidP="0076100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001" w:rsidRPr="00761001" w:rsidRDefault="00761001" w:rsidP="00761001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761001">
                    <w:rPr>
                      <w:rFonts w:eastAsia="Times New Roman"/>
                      <w:sz w:val="22"/>
                      <w:szCs w:val="22"/>
                    </w:rPr>
                    <w:t>Приложение № 1</w:t>
                  </w:r>
                  <w:r w:rsidRPr="00761001">
                    <w:rPr>
                      <w:rFonts w:eastAsia="Times New Roman"/>
                      <w:sz w:val="22"/>
                      <w:szCs w:val="22"/>
                    </w:rPr>
                    <w:br/>
                    <w:t>к решению Муниципального комитета</w:t>
                  </w:r>
                  <w:r w:rsidRPr="00761001">
                    <w:rPr>
                      <w:rFonts w:eastAsia="Times New Roman"/>
                      <w:sz w:val="22"/>
                      <w:szCs w:val="22"/>
                    </w:rPr>
                    <w:br/>
                    <w:t xml:space="preserve">Горноключевского городского поселения </w:t>
                  </w:r>
                  <w:r w:rsidRPr="00761001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3B32DE">
                    <w:rPr>
                      <w:rFonts w:eastAsia="Times New Roman"/>
                      <w:sz w:val="22"/>
                      <w:szCs w:val="22"/>
                    </w:rPr>
                    <w:t>№ 459  от 26.11.2019 г.</w:t>
                  </w:r>
                </w:p>
              </w:tc>
            </w:tr>
          </w:tbl>
          <w:p w:rsidR="00761001" w:rsidRPr="003B32DE" w:rsidRDefault="00761001" w:rsidP="0076100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CC0C4C" w:rsidRPr="003B32DE" w:rsidTr="00761001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C0C4C" w:rsidRPr="003B32DE" w:rsidTr="00761001">
        <w:trPr>
          <w:trHeight w:val="86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CC0C4C" w:rsidRPr="003B32DE" w:rsidTr="00761001">
        <w:trPr>
          <w:trHeight w:val="57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CC0C4C" w:rsidRPr="003B32DE" w:rsidTr="00761001">
        <w:trPr>
          <w:trHeight w:val="1301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0C4C" w:rsidRPr="003B32DE" w:rsidTr="00761001">
        <w:trPr>
          <w:trHeight w:val="1263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0C4C" w:rsidRPr="003B32DE" w:rsidTr="00761001">
        <w:trPr>
          <w:trHeight w:val="155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CC0C4C" w:rsidRPr="003B32DE" w:rsidTr="00761001">
        <w:trPr>
          <w:trHeight w:val="1261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B32DE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CC0C4C" w:rsidRPr="003B32DE" w:rsidTr="00761001">
        <w:trPr>
          <w:trHeight w:val="69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C0C4C" w:rsidRPr="003B32DE" w:rsidTr="00761001">
        <w:trPr>
          <w:trHeight w:val="105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C0C4C" w:rsidRPr="003B32DE" w:rsidTr="00761001">
        <w:trPr>
          <w:trHeight w:val="141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0C4C" w:rsidRPr="003B32DE" w:rsidTr="00761001">
        <w:trPr>
          <w:trHeight w:val="46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CC0C4C" w:rsidRPr="003B32DE" w:rsidTr="00761001">
        <w:trPr>
          <w:trHeight w:val="150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0C4C" w:rsidRPr="003B32DE" w:rsidTr="00761001">
        <w:trPr>
          <w:trHeight w:val="833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CC0C4C" w:rsidRPr="003B32DE" w:rsidTr="00761001">
        <w:trPr>
          <w:trHeight w:val="97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0C4C" w:rsidRPr="003B32DE" w:rsidTr="00761001">
        <w:trPr>
          <w:trHeight w:val="6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C0C4C" w:rsidRPr="003B32DE" w:rsidTr="00761001">
        <w:trPr>
          <w:trHeight w:val="35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CC0C4C" w:rsidRPr="003B32DE" w:rsidTr="00761001">
        <w:trPr>
          <w:trHeight w:val="6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CC0C4C" w:rsidRPr="003B32DE" w:rsidTr="00761001">
        <w:trPr>
          <w:trHeight w:val="6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CC0C4C" w:rsidRPr="003B32DE" w:rsidTr="00761001">
        <w:trPr>
          <w:trHeight w:val="12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CC0C4C" w:rsidRPr="003B32DE" w:rsidTr="0076100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C0C4C" w:rsidRPr="003B32DE" w:rsidTr="00761001">
        <w:trPr>
          <w:trHeight w:val="9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0C4C" w:rsidRPr="003B32DE" w:rsidTr="00761001">
        <w:trPr>
          <w:trHeight w:val="6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C0C4C" w:rsidRPr="003B32DE" w:rsidTr="00761001">
        <w:trPr>
          <w:trHeight w:val="181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0C4C" w:rsidRPr="003B32DE" w:rsidTr="00761001">
        <w:trPr>
          <w:trHeight w:val="111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C0C4C" w:rsidRPr="003B32DE" w:rsidTr="00761001">
        <w:trPr>
          <w:trHeight w:val="129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C0C4C" w:rsidRPr="003B32DE" w:rsidTr="00761001">
        <w:trPr>
          <w:trHeight w:val="5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 w:rsidR="00CC0C4C" w:rsidRPr="003B32DE" w:rsidRDefault="00CC0C4C" w:rsidP="00B85F1E">
      <w:pPr>
        <w:ind w:left="284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34"/>
        <w:gridCol w:w="2540"/>
        <w:gridCol w:w="127"/>
        <w:gridCol w:w="5962"/>
      </w:tblGrid>
      <w:tr w:rsidR="00CC0C4C" w:rsidRPr="003B32DE" w:rsidTr="00761001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01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Приложение № 2 к решению Муниципального комитета Горноключевского городского поселения </w:t>
            </w:r>
          </w:p>
          <w:p w:rsidR="00CC0C4C" w:rsidRPr="003B32DE" w:rsidRDefault="00761001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№ 459  от 26.11.2019 г.</w:t>
            </w:r>
          </w:p>
        </w:tc>
      </w:tr>
      <w:tr w:rsidR="00CC0C4C" w:rsidRPr="003B32DE" w:rsidTr="00761001">
        <w:trPr>
          <w:trHeight w:val="111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CC0C4C" w:rsidRPr="003B32DE" w:rsidTr="003B32DE">
        <w:trPr>
          <w:trHeight w:val="7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CC0C4C" w:rsidRPr="003B32DE" w:rsidTr="0076100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CC0C4C" w:rsidRPr="003B32DE" w:rsidTr="003B32DE">
        <w:trPr>
          <w:trHeight w:val="111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3B32DE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3B32DE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0C4C" w:rsidRPr="003B32DE" w:rsidTr="00761001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0C4C" w:rsidRPr="003B32DE" w:rsidTr="00761001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0C4C" w:rsidRPr="003B32DE" w:rsidTr="00761001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0C4C" w:rsidRPr="003B32DE" w:rsidTr="00761001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CC0C4C" w:rsidRPr="003B32DE" w:rsidTr="00761001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CC0C4C" w:rsidRPr="003B32DE" w:rsidTr="00761001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CC0C4C" w:rsidRPr="003B32DE" w:rsidTr="00761001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CC0C4C" w:rsidRPr="003B32DE" w:rsidTr="00761001">
        <w:trPr>
          <w:trHeight w:val="130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CC0C4C" w:rsidRPr="003B32DE" w:rsidTr="00761001">
        <w:trPr>
          <w:trHeight w:val="15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761001" w:rsidRPr="003B32DE">
              <w:rPr>
                <w:rFonts w:eastAsia="Times New Roman"/>
                <w:sz w:val="22"/>
                <w:szCs w:val="22"/>
              </w:rPr>
              <w:t xml:space="preserve"> </w:t>
            </w:r>
            <w:r w:rsidRPr="003B32DE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CC0C4C" w:rsidRPr="003B32DE" w:rsidTr="00761001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CC0C4C" w:rsidRPr="003B32DE" w:rsidRDefault="00CC0C4C" w:rsidP="00B85F1E">
      <w:pPr>
        <w:ind w:left="284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6166"/>
      </w:tblGrid>
      <w:tr w:rsidR="00CC0C4C" w:rsidRPr="003B32DE" w:rsidTr="009A442E">
        <w:trPr>
          <w:trHeight w:val="126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Приложение № 3</w:t>
            </w:r>
            <w:r w:rsidRPr="003B32D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3B32D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3B32DE">
              <w:rPr>
                <w:rFonts w:eastAsia="Times New Roman"/>
                <w:sz w:val="22"/>
                <w:szCs w:val="22"/>
              </w:rPr>
              <w:br/>
            </w:r>
            <w:r w:rsidR="00761001" w:rsidRPr="003B32DE">
              <w:rPr>
                <w:rFonts w:eastAsia="Times New Roman"/>
                <w:sz w:val="22"/>
                <w:szCs w:val="22"/>
              </w:rPr>
              <w:t>№ 459  от 26.11.2019 г.</w:t>
            </w:r>
          </w:p>
        </w:tc>
      </w:tr>
      <w:tr w:rsidR="00CC0C4C" w:rsidRPr="003B32DE" w:rsidTr="00761001">
        <w:trPr>
          <w:trHeight w:val="37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ПЕРЕЧЕНЬ</w:t>
            </w:r>
          </w:p>
        </w:tc>
      </w:tr>
      <w:tr w:rsidR="00CC0C4C" w:rsidRPr="003B32DE" w:rsidTr="003B32DE">
        <w:trPr>
          <w:trHeight w:val="669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CC0C4C" w:rsidRPr="003B32DE" w:rsidTr="0076100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C0C4C" w:rsidRPr="003B32DE" w:rsidTr="00761001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3B32DE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3B32D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CC0C4C" w:rsidRPr="003B32DE" w:rsidTr="0076100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CC0C4C" w:rsidRPr="003B32DE" w:rsidTr="00761001">
        <w:trPr>
          <w:trHeight w:val="68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CC0C4C" w:rsidRPr="003B32DE" w:rsidTr="00761001">
        <w:trPr>
          <w:trHeight w:val="6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CC0C4C" w:rsidRPr="003B32DE" w:rsidTr="00761001">
        <w:trPr>
          <w:trHeight w:val="4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CC0C4C" w:rsidRPr="003B32DE" w:rsidTr="00761001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CC0C4C" w:rsidRPr="003B32DE" w:rsidTr="0076100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3B32DE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CC0C4C" w:rsidRPr="003B32DE" w:rsidTr="0076100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3B32DE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CC0C4C" w:rsidRPr="003B32DE" w:rsidRDefault="00CC0C4C" w:rsidP="00B85F1E">
      <w:pPr>
        <w:ind w:left="284"/>
        <w:rPr>
          <w:sz w:val="22"/>
          <w:szCs w:val="22"/>
        </w:rPr>
      </w:pPr>
    </w:p>
    <w:p w:rsidR="00CC0C4C" w:rsidRPr="003B32DE" w:rsidRDefault="00CC0C4C" w:rsidP="00B85F1E">
      <w:pPr>
        <w:ind w:left="284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983"/>
      </w:tblGrid>
      <w:tr w:rsidR="00CC0C4C" w:rsidRPr="003B32DE" w:rsidTr="00761001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</w:t>
            </w:r>
          </w:p>
          <w:p w:rsidR="003B32DE" w:rsidRDefault="003B32DE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 решению  </w:t>
            </w:r>
            <w:r w:rsidR="00CC0C4C" w:rsidRPr="003B32DE">
              <w:rPr>
                <w:rFonts w:eastAsia="Times New Roman"/>
                <w:sz w:val="22"/>
                <w:szCs w:val="22"/>
              </w:rPr>
              <w:t>Муниципального комитета</w:t>
            </w:r>
          </w:p>
          <w:p w:rsid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CC0C4C" w:rsidRPr="003B32DE" w:rsidRDefault="003B32DE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№ 459  от 26.11.2019 г.</w:t>
            </w:r>
            <w:r w:rsidR="00CC0C4C" w:rsidRPr="003B32D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CC0C4C" w:rsidRPr="003B32DE" w:rsidTr="0076100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Объемы</w:t>
            </w:r>
          </w:p>
        </w:tc>
      </w:tr>
      <w:tr w:rsidR="00CC0C4C" w:rsidRPr="003B32DE" w:rsidTr="00761001">
        <w:trPr>
          <w:trHeight w:val="6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поступлений доходов в бюджет Горноключевского городского поселения  Кировского муниципального района на 2020 год</w:t>
            </w:r>
          </w:p>
        </w:tc>
      </w:tr>
      <w:tr w:rsidR="00CC0C4C" w:rsidRPr="003B32DE" w:rsidTr="0076100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C0C4C" w:rsidRPr="003B32DE" w:rsidTr="00761001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7610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Сумма тыс.</w:t>
            </w:r>
            <w:r w:rsidR="00761001" w:rsidRPr="003B32D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руб. 20</w:t>
            </w:r>
            <w:r w:rsidR="00761001" w:rsidRPr="003B32DE">
              <w:rPr>
                <w:rFonts w:eastAsia="Times New Roman"/>
                <w:b/>
                <w:bCs/>
                <w:sz w:val="22"/>
                <w:szCs w:val="22"/>
              </w:rPr>
              <w:t xml:space="preserve">20 </w:t>
            </w: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CC0C4C" w:rsidRPr="003B32DE" w:rsidTr="0076100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31 754,85</w:t>
            </w:r>
          </w:p>
        </w:tc>
      </w:tr>
      <w:tr w:rsidR="00CC0C4C" w:rsidRPr="003B32DE" w:rsidTr="0076100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17 349,80</w:t>
            </w:r>
          </w:p>
        </w:tc>
      </w:tr>
      <w:tr w:rsidR="00CC0C4C" w:rsidRPr="003B32DE" w:rsidTr="0076100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7 300,00</w:t>
            </w:r>
          </w:p>
        </w:tc>
      </w:tr>
      <w:tr w:rsidR="00CC0C4C" w:rsidRPr="003B32DE" w:rsidTr="0076100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3 199,80</w:t>
            </w:r>
          </w:p>
        </w:tc>
      </w:tr>
      <w:tr w:rsidR="00CC0C4C" w:rsidRPr="003B32DE" w:rsidTr="0076100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CC0C4C" w:rsidRPr="003B32DE" w:rsidTr="0076100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CC0C4C" w:rsidRPr="003B32DE" w:rsidTr="003B32DE">
        <w:trPr>
          <w:trHeight w:val="141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761001" w:rsidRPr="003B32DE">
              <w:rPr>
                <w:rFonts w:eastAsia="Times New Roman"/>
                <w:sz w:val="22"/>
                <w:szCs w:val="22"/>
              </w:rPr>
              <w:t xml:space="preserve"> </w:t>
            </w:r>
            <w:r w:rsidRPr="003B32DE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761001" w:rsidRPr="003B32DE">
              <w:rPr>
                <w:rFonts w:eastAsia="Times New Roman"/>
                <w:sz w:val="22"/>
                <w:szCs w:val="22"/>
              </w:rPr>
              <w:t xml:space="preserve"> </w:t>
            </w:r>
            <w:r w:rsidRPr="003B32DE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4 520,00</w:t>
            </w:r>
          </w:p>
        </w:tc>
      </w:tr>
      <w:tr w:rsidR="00CC0C4C" w:rsidRPr="003B32DE" w:rsidTr="003B32DE">
        <w:trPr>
          <w:trHeight w:val="159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761001" w:rsidRPr="003B32DE">
              <w:rPr>
                <w:rFonts w:eastAsia="Times New Roman"/>
                <w:sz w:val="22"/>
                <w:szCs w:val="22"/>
              </w:rPr>
              <w:t xml:space="preserve"> </w:t>
            </w:r>
            <w:r w:rsidRPr="003B32DE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761001" w:rsidRPr="003B32DE">
              <w:rPr>
                <w:rFonts w:eastAsia="Times New Roman"/>
                <w:sz w:val="22"/>
                <w:szCs w:val="22"/>
              </w:rPr>
              <w:t xml:space="preserve"> </w:t>
            </w:r>
            <w:r w:rsidRPr="003B32DE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800,00</w:t>
            </w:r>
          </w:p>
        </w:tc>
      </w:tr>
      <w:tr w:rsidR="00CC0C4C" w:rsidRPr="003B32DE" w:rsidTr="003B32DE">
        <w:trPr>
          <w:trHeight w:val="96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CC0C4C" w:rsidRPr="003B32DE" w:rsidTr="0076100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5 313,03</w:t>
            </w:r>
          </w:p>
        </w:tc>
      </w:tr>
      <w:tr w:rsidR="00CC0C4C" w:rsidRPr="003B32DE" w:rsidTr="0076100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4 225,03</w:t>
            </w:r>
          </w:p>
        </w:tc>
      </w:tr>
      <w:tr w:rsidR="00CC0C4C" w:rsidRPr="003B32DE" w:rsidTr="00761001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3 493,03</w:t>
            </w:r>
          </w:p>
        </w:tc>
      </w:tr>
      <w:tr w:rsidR="00CC0C4C" w:rsidRPr="003B32DE" w:rsidTr="003B32DE">
        <w:trPr>
          <w:trHeight w:val="103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CC0C4C" w:rsidRPr="003B32DE" w:rsidTr="003B32DE">
        <w:trPr>
          <w:trHeight w:val="61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182,00</w:t>
            </w:r>
          </w:p>
        </w:tc>
      </w:tr>
      <w:tr w:rsidR="00CC0C4C" w:rsidRPr="003B32DE" w:rsidTr="003B32DE">
        <w:trPr>
          <w:trHeight w:val="140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550,00</w:t>
            </w:r>
          </w:p>
        </w:tc>
      </w:tr>
      <w:tr w:rsidR="00CC0C4C" w:rsidRPr="003B32DE" w:rsidTr="003B32DE">
        <w:trPr>
          <w:trHeight w:val="73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CC0C4C" w:rsidRPr="003B32DE" w:rsidTr="003B32DE">
        <w:trPr>
          <w:trHeight w:val="84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CC0C4C" w:rsidRPr="003B32DE" w:rsidTr="003B32DE">
        <w:trPr>
          <w:trHeight w:val="16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CC0C4C" w:rsidRPr="003B32DE" w:rsidTr="003B32DE">
        <w:trPr>
          <w:trHeight w:val="9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30,00</w:t>
            </w:r>
          </w:p>
        </w:tc>
      </w:tr>
      <w:tr w:rsidR="00CC0C4C" w:rsidRPr="003B32DE" w:rsidTr="0076100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958,00</w:t>
            </w:r>
          </w:p>
        </w:tc>
      </w:tr>
      <w:tr w:rsidR="00CC0C4C" w:rsidRPr="003B32DE" w:rsidTr="0076100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9 092,02200</w:t>
            </w:r>
          </w:p>
        </w:tc>
      </w:tr>
      <w:tr w:rsidR="00CC0C4C" w:rsidRPr="003B32DE" w:rsidTr="0076100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2 807,3920</w:t>
            </w:r>
          </w:p>
        </w:tc>
      </w:tr>
      <w:tr w:rsidR="00CC0C4C" w:rsidRPr="003B32DE" w:rsidTr="00761001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284,6300</w:t>
            </w:r>
          </w:p>
        </w:tc>
      </w:tr>
      <w:tr w:rsidR="00CC0C4C" w:rsidRPr="003B32DE" w:rsidTr="0076100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3B32DE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3B32DE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6000,00</w:t>
            </w:r>
          </w:p>
        </w:tc>
      </w:tr>
      <w:tr w:rsidR="00CC0C4C" w:rsidRPr="003B32DE" w:rsidTr="00761001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</w:t>
            </w:r>
            <w:r w:rsidR="00761001" w:rsidRPr="003B32DE">
              <w:rPr>
                <w:rFonts w:eastAsia="Times New Roman"/>
                <w:sz w:val="22"/>
                <w:szCs w:val="22"/>
              </w:rPr>
              <w:t xml:space="preserve">я </w:t>
            </w:r>
            <w:r w:rsidRPr="003B32DE">
              <w:rPr>
                <w:rFonts w:eastAsia="Times New Roman"/>
                <w:sz w:val="22"/>
                <w:szCs w:val="22"/>
              </w:rPr>
              <w:t>защиты от наводнений в результате прохождения паводков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C0C4C" w:rsidRPr="003B32DE" w:rsidTr="0076100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</w:t>
            </w:r>
            <w:r w:rsidR="00761001" w:rsidRPr="003B32DE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6000</w:t>
            </w:r>
          </w:p>
        </w:tc>
      </w:tr>
      <w:tr w:rsidR="00CC0C4C" w:rsidRPr="003B32DE" w:rsidTr="0076100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(1000дворов)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C0C4C" w:rsidRPr="003B32DE" w:rsidTr="0076100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2 02 25555 13 0000 150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CC0C4C" w:rsidRPr="003B32DE" w:rsidRDefault="00CC0C4C" w:rsidP="00B85F1E">
      <w:pPr>
        <w:ind w:left="284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1189"/>
        <w:gridCol w:w="850"/>
        <w:gridCol w:w="1418"/>
        <w:gridCol w:w="850"/>
        <w:gridCol w:w="1276"/>
      </w:tblGrid>
      <w:tr w:rsidR="00CC0C4C" w:rsidRPr="003B32DE" w:rsidTr="00761001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Приложение № 5</w:t>
            </w:r>
            <w:r w:rsidRPr="003B32D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3B32D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3B32DE">
              <w:rPr>
                <w:rFonts w:eastAsia="Times New Roman"/>
                <w:sz w:val="22"/>
                <w:szCs w:val="22"/>
              </w:rPr>
              <w:br/>
            </w:r>
            <w:r w:rsidR="00761001" w:rsidRPr="003B32DE">
              <w:rPr>
                <w:rFonts w:eastAsia="Times New Roman"/>
                <w:sz w:val="22"/>
                <w:szCs w:val="22"/>
              </w:rPr>
              <w:t>№ 459  от 26.11.2019 г.</w:t>
            </w:r>
          </w:p>
        </w:tc>
      </w:tr>
      <w:tr w:rsidR="00CC0C4C" w:rsidRPr="003B32DE" w:rsidTr="00761001">
        <w:trPr>
          <w:trHeight w:val="141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Распределение</w:t>
            </w: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br/>
              <w:t>по разделам и подразделам клас</w:t>
            </w:r>
            <w:bookmarkStart w:id="0" w:name="_GoBack"/>
            <w:bookmarkEnd w:id="0"/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сификацией расходов</w:t>
            </w:r>
          </w:p>
        </w:tc>
      </w:tr>
      <w:tr w:rsidR="00CC0C4C" w:rsidRPr="003B32DE" w:rsidTr="00761001">
        <w:trPr>
          <w:trHeight w:val="863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11 968,20</w:t>
            </w:r>
          </w:p>
        </w:tc>
      </w:tr>
      <w:tr w:rsidR="00CC0C4C" w:rsidRPr="003B32DE" w:rsidTr="00761001">
        <w:trPr>
          <w:trHeight w:val="30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CC0C4C" w:rsidRPr="003B32DE" w:rsidTr="00761001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CC0C4C" w:rsidRPr="003B32DE" w:rsidTr="00761001">
        <w:trPr>
          <w:trHeight w:val="1197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CC0C4C" w:rsidRPr="003B32DE" w:rsidTr="00761001">
        <w:trPr>
          <w:trHeight w:val="79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CC0C4C" w:rsidRPr="003B32DE" w:rsidTr="00761001">
        <w:trPr>
          <w:trHeight w:val="12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CC0C4C" w:rsidRPr="003B32DE" w:rsidTr="00761001">
        <w:trPr>
          <w:trHeight w:val="52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CC0C4C" w:rsidRPr="003B32DE" w:rsidTr="0076100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CC0C4C" w:rsidRPr="003B32DE" w:rsidTr="00761001">
        <w:trPr>
          <w:trHeight w:val="69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CC0C4C" w:rsidRPr="003B32DE" w:rsidTr="00761001">
        <w:trPr>
          <w:trHeight w:val="11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CC0C4C" w:rsidRPr="003B32DE" w:rsidTr="00761001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CC0C4C" w:rsidRPr="003B32DE" w:rsidTr="00761001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8 418,20</w:t>
            </w:r>
          </w:p>
        </w:tc>
      </w:tr>
      <w:tr w:rsidR="00CC0C4C" w:rsidRPr="003B32DE" w:rsidTr="00761001">
        <w:trPr>
          <w:trHeight w:val="1264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CC0C4C" w:rsidRPr="003B32DE" w:rsidTr="00761001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1 186,40</w:t>
            </w:r>
          </w:p>
        </w:tc>
      </w:tr>
      <w:tr w:rsidR="00CC0C4C" w:rsidRPr="003B32DE" w:rsidTr="00761001">
        <w:trPr>
          <w:trHeight w:val="64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1 186,40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CC0C4C" w:rsidRPr="003B32DE" w:rsidTr="00761001">
        <w:trPr>
          <w:trHeight w:val="35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CC0C4C" w:rsidRPr="003B32DE" w:rsidTr="00761001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761001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761001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761001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761001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CC0C4C" w:rsidRPr="003B32DE" w:rsidTr="00761001">
        <w:trPr>
          <w:trHeight w:val="614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1119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41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41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56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CC0C4C" w:rsidRPr="003B32DE" w:rsidTr="00761001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284,63</w:t>
            </w:r>
          </w:p>
        </w:tc>
      </w:tr>
      <w:tr w:rsidR="00CC0C4C" w:rsidRPr="003B32DE" w:rsidTr="00761001">
        <w:trPr>
          <w:trHeight w:val="1117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284,63</w:t>
            </w:r>
          </w:p>
        </w:tc>
      </w:tr>
      <w:tr w:rsidR="00CC0C4C" w:rsidRPr="003B32DE" w:rsidTr="0076100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284,63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CC0C4C" w:rsidRPr="003B32DE" w:rsidTr="00761001">
        <w:trPr>
          <w:trHeight w:val="82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CC0C4C" w:rsidRPr="003B32DE" w:rsidTr="00761001">
        <w:trPr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CC0C4C" w:rsidRPr="003B32DE" w:rsidTr="00761001">
        <w:trPr>
          <w:trHeight w:val="53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546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C0C4C" w:rsidRPr="003B32DE" w:rsidTr="00761001">
        <w:trPr>
          <w:trHeight w:val="41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761001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3B32DE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</w:t>
            </w:r>
            <w:r w:rsidR="00761001" w:rsidRPr="003B32DE">
              <w:rPr>
                <w:rFonts w:eastAsia="Times New Roman"/>
                <w:sz w:val="22"/>
                <w:szCs w:val="22"/>
              </w:rPr>
              <w:t>20</w:t>
            </w:r>
            <w:r w:rsidRPr="003B32DE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CC0C4C" w:rsidRPr="003B32DE" w:rsidTr="00761001">
        <w:trPr>
          <w:trHeight w:val="56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11 721,63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947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3B32DE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3B32DE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CC0C4C" w:rsidRPr="003B32DE" w:rsidTr="00761001">
        <w:trPr>
          <w:trHeight w:val="8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10 179,83000</w:t>
            </w:r>
          </w:p>
        </w:tc>
      </w:tr>
      <w:tr w:rsidR="00CC0C4C" w:rsidRPr="003B32DE" w:rsidTr="00761001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4 119,83</w:t>
            </w:r>
          </w:p>
        </w:tc>
      </w:tr>
      <w:tr w:rsidR="00CC0C4C" w:rsidRPr="003B32DE" w:rsidTr="00761001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4 119,83</w:t>
            </w:r>
          </w:p>
        </w:tc>
      </w:tr>
      <w:tr w:rsidR="00CC0C4C" w:rsidRPr="003B32DE" w:rsidTr="00761001">
        <w:trPr>
          <w:trHeight w:val="69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6 000,00000</w:t>
            </w:r>
          </w:p>
        </w:tc>
      </w:tr>
      <w:tr w:rsidR="00CC0C4C" w:rsidRPr="003B32DE" w:rsidTr="00761001">
        <w:trPr>
          <w:trHeight w:val="736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60,00000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551,80</w:t>
            </w:r>
          </w:p>
        </w:tc>
      </w:tr>
      <w:tr w:rsidR="00CC0C4C" w:rsidRPr="003B32DE" w:rsidTr="0076100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CC0C4C" w:rsidRPr="003B32DE" w:rsidTr="00761001">
        <w:trPr>
          <w:trHeight w:val="40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CC0C4C" w:rsidRPr="003B32DE" w:rsidTr="00761001">
        <w:trPr>
          <w:trHeight w:val="97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761001">
        <w:trPr>
          <w:trHeight w:val="336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6 244,50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CC0C4C" w:rsidRPr="003B32DE" w:rsidTr="00761001">
        <w:trPr>
          <w:trHeight w:val="56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5 956,50</w:t>
            </w:r>
          </w:p>
        </w:tc>
      </w:tr>
      <w:tr w:rsidR="00CC0C4C" w:rsidRPr="003B32DE" w:rsidTr="00761001">
        <w:trPr>
          <w:trHeight w:val="65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761001" w:rsidRPr="003B32DE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CC0C4C" w:rsidRPr="003B32DE" w:rsidTr="00761001"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CC0C4C" w:rsidRPr="003B32DE" w:rsidTr="00761001">
        <w:trPr>
          <w:trHeight w:val="576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CC0C4C" w:rsidRPr="003B32DE" w:rsidTr="00761001">
        <w:trPr>
          <w:trHeight w:val="42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B32DE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3B32DE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CC0C4C" w:rsidRPr="003B32DE" w:rsidTr="00761001"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CC0C4C" w:rsidRPr="003B32DE" w:rsidTr="00761001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CC0C4C" w:rsidRPr="003B32DE" w:rsidTr="00761001">
        <w:trPr>
          <w:trHeight w:val="55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76100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761001">
        <w:trPr>
          <w:trHeight w:val="56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761001">
        <w:trPr>
          <w:trHeight w:val="56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761001">
        <w:trPr>
          <w:trHeight w:val="913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3B32D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3B32DE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CC0C4C" w:rsidRPr="003B32DE" w:rsidTr="005566E7">
        <w:trPr>
          <w:trHeight w:val="47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46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CC0C4C" w:rsidRPr="003B32DE" w:rsidTr="005566E7">
        <w:trPr>
          <w:trHeight w:val="636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CC0C4C" w:rsidRPr="003B32DE" w:rsidTr="005566E7">
        <w:trPr>
          <w:trHeight w:val="40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CC0C4C" w:rsidRPr="003B32DE" w:rsidTr="005566E7">
        <w:trPr>
          <w:trHeight w:val="56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CC0C4C" w:rsidRPr="003B32DE" w:rsidTr="0076100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CC0C4C" w:rsidRPr="003B32DE" w:rsidTr="005566E7">
        <w:trPr>
          <w:trHeight w:val="53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CC0C4C" w:rsidRPr="003B32DE" w:rsidTr="005566E7">
        <w:trPr>
          <w:trHeight w:val="516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CC0C4C" w:rsidRPr="003B32DE" w:rsidTr="005566E7">
        <w:trPr>
          <w:trHeight w:val="126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CC0C4C" w:rsidRPr="003B32DE" w:rsidTr="0076100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CC0C4C" w:rsidRPr="003B32DE" w:rsidTr="005566E7">
        <w:trPr>
          <w:trHeight w:val="1094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CC0C4C" w:rsidRPr="003B32DE" w:rsidTr="00761001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CC0C4C" w:rsidRPr="003B32DE" w:rsidTr="005566E7">
        <w:trPr>
          <w:trHeight w:val="764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CC0C4C" w:rsidRPr="003B32DE" w:rsidTr="005566E7">
        <w:trPr>
          <w:trHeight w:val="37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CC0C4C" w:rsidRPr="003B32DE" w:rsidTr="003B32DE">
        <w:trPr>
          <w:trHeight w:val="37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CC0C4C" w:rsidRPr="003B32DE" w:rsidTr="00761001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CC0C4C" w:rsidRPr="003B32DE" w:rsidTr="005566E7">
        <w:trPr>
          <w:trHeight w:val="75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CC0C4C" w:rsidRPr="003B32DE" w:rsidTr="0076100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CC0C4C" w:rsidRPr="003B32DE" w:rsidTr="005566E7">
        <w:trPr>
          <w:trHeight w:val="516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CC0C4C" w:rsidRPr="003B32DE" w:rsidTr="005566E7">
        <w:trPr>
          <w:trHeight w:val="24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CC0C4C" w:rsidRPr="003B32DE" w:rsidTr="005566E7">
        <w:trPr>
          <w:trHeight w:val="4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160,00</w:t>
            </w:r>
          </w:p>
        </w:tc>
      </w:tr>
      <w:tr w:rsidR="00CC0C4C" w:rsidRPr="003B32DE" w:rsidTr="0076100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34 014,56</w:t>
            </w:r>
          </w:p>
        </w:tc>
      </w:tr>
    </w:tbl>
    <w:p w:rsidR="00CC0C4C" w:rsidRPr="003B32DE" w:rsidRDefault="00CC0C4C" w:rsidP="00B85F1E">
      <w:pPr>
        <w:ind w:left="284"/>
        <w:rPr>
          <w:sz w:val="22"/>
          <w:szCs w:val="22"/>
        </w:rPr>
      </w:pPr>
    </w:p>
    <w:p w:rsidR="001B2FCA" w:rsidRPr="003B32DE" w:rsidRDefault="001B2FCA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780"/>
        <w:gridCol w:w="819"/>
        <w:gridCol w:w="773"/>
        <w:gridCol w:w="1624"/>
        <w:gridCol w:w="808"/>
        <w:gridCol w:w="1559"/>
      </w:tblGrid>
      <w:tr w:rsidR="00CC0C4C" w:rsidRPr="003B32DE" w:rsidTr="003B32DE">
        <w:trPr>
          <w:trHeight w:val="10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Приложение № 6</w:t>
            </w:r>
            <w:r w:rsidRPr="003B32D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3B32D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3B32DE">
              <w:rPr>
                <w:rFonts w:eastAsia="Times New Roman"/>
                <w:sz w:val="22"/>
                <w:szCs w:val="22"/>
              </w:rPr>
              <w:br/>
            </w:r>
            <w:r w:rsidR="005566E7" w:rsidRPr="003B32DE">
              <w:rPr>
                <w:rFonts w:eastAsia="Times New Roman"/>
                <w:sz w:val="22"/>
                <w:szCs w:val="22"/>
              </w:rPr>
              <w:t>№ 459  от 26.11.2019 г.</w:t>
            </w:r>
            <w:r w:rsidRPr="003B32D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CC0C4C" w:rsidRPr="003B32DE" w:rsidTr="005566E7">
        <w:trPr>
          <w:trHeight w:val="141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Распределение</w:t>
            </w: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br/>
              <w:t>по разделам и подразделам классификацией расходов</w:t>
            </w:r>
          </w:p>
        </w:tc>
      </w:tr>
      <w:tr w:rsidR="00CC0C4C" w:rsidRPr="003B32DE" w:rsidTr="005566E7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  <w:r w:rsidR="005566E7" w:rsidRPr="003B32DE">
              <w:rPr>
                <w:rFonts w:eastAsia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11 968,20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CC0C4C" w:rsidRPr="003B32DE" w:rsidTr="005566E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CC0C4C" w:rsidRPr="003B32DE" w:rsidTr="003B32DE">
        <w:trPr>
          <w:trHeight w:val="14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CC0C4C" w:rsidRPr="003B32DE" w:rsidTr="005566E7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CC0C4C" w:rsidRPr="003B32DE" w:rsidTr="003B32DE">
        <w:trPr>
          <w:trHeight w:val="146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CC0C4C" w:rsidRPr="003B32DE" w:rsidTr="005566E7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CC0C4C" w:rsidRPr="003B32DE" w:rsidTr="005566E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CC0C4C" w:rsidRPr="003B32DE" w:rsidTr="005566E7">
        <w:trPr>
          <w:trHeight w:val="125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CC0C4C" w:rsidRPr="003B32DE" w:rsidTr="005566E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CC0C4C" w:rsidRPr="003B32DE" w:rsidTr="003B32DE">
        <w:trPr>
          <w:trHeight w:val="9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8 418,20</w:t>
            </w:r>
          </w:p>
        </w:tc>
      </w:tr>
      <w:tr w:rsidR="00CC0C4C" w:rsidRPr="003B32DE" w:rsidTr="003B32DE">
        <w:trPr>
          <w:trHeight w:val="147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CC0C4C" w:rsidRPr="003B32DE" w:rsidTr="005566E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1 186,40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1 186,40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886,20</w:t>
            </w:r>
          </w:p>
        </w:tc>
      </w:tr>
      <w:tr w:rsidR="00CC0C4C" w:rsidRPr="003B32DE" w:rsidTr="005566E7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5566E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5566E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5566E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5566E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14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60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CC0C4C" w:rsidRPr="003B32DE" w:rsidTr="005566E7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284,63</w:t>
            </w:r>
          </w:p>
        </w:tc>
      </w:tr>
      <w:tr w:rsidR="00CC0C4C" w:rsidRPr="003B32DE" w:rsidTr="003B32DE">
        <w:trPr>
          <w:trHeight w:val="157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284,63</w:t>
            </w:r>
          </w:p>
        </w:tc>
      </w:tr>
      <w:tr w:rsidR="00CC0C4C" w:rsidRPr="003B32DE" w:rsidTr="005566E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284,63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CC0C4C" w:rsidRPr="003B32DE" w:rsidTr="005566E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5566E7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3B32DE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</w:t>
            </w:r>
            <w:r w:rsidR="005566E7" w:rsidRPr="003B32DE">
              <w:rPr>
                <w:rFonts w:eastAsia="Times New Roman"/>
                <w:sz w:val="22"/>
                <w:szCs w:val="22"/>
              </w:rPr>
              <w:t>20</w:t>
            </w:r>
            <w:r w:rsidRPr="003B32DE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CC0C4C" w:rsidRPr="003B32DE" w:rsidTr="005566E7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11 721,63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3B32DE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3B32DE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CC0C4C" w:rsidRPr="003B32DE" w:rsidTr="005566E7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10 179,83000</w:t>
            </w:r>
          </w:p>
        </w:tc>
      </w:tr>
      <w:tr w:rsidR="00CC0C4C" w:rsidRPr="003B32DE" w:rsidTr="005566E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4 119,83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4 119,83</w:t>
            </w:r>
          </w:p>
        </w:tc>
      </w:tr>
      <w:tr w:rsidR="00CC0C4C" w:rsidRPr="003B32DE" w:rsidTr="005566E7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6 000,00000</w:t>
            </w:r>
          </w:p>
        </w:tc>
      </w:tr>
      <w:tr w:rsidR="00CC0C4C" w:rsidRPr="003B32DE" w:rsidTr="005566E7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60,00000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551,80</w:t>
            </w:r>
          </w:p>
        </w:tc>
      </w:tr>
      <w:tr w:rsidR="00CC0C4C" w:rsidRPr="003B32DE" w:rsidTr="005566E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CC0C4C" w:rsidRPr="003B32DE" w:rsidTr="005566E7">
        <w:trPr>
          <w:trHeight w:val="130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6 244,50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5 956,50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5566E7" w:rsidRPr="003B32DE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CC0C4C" w:rsidRPr="003B32DE" w:rsidTr="005566E7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CC0C4C" w:rsidRPr="003B32DE" w:rsidTr="005566E7">
        <w:trPr>
          <w:trHeight w:val="8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B32DE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3B32DE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CC0C4C" w:rsidRPr="003B32DE" w:rsidTr="005566E7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CC0C4C" w:rsidRPr="003B32DE" w:rsidTr="003B32DE">
        <w:trPr>
          <w:trHeight w:val="50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5566E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C0C4C" w:rsidRPr="003B32DE" w:rsidTr="005566E7">
        <w:trPr>
          <w:trHeight w:val="130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3B32D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3B32DE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CC0C4C" w:rsidRPr="003B32DE" w:rsidTr="005566E7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3B32DE">
        <w:trPr>
          <w:trHeight w:val="76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CC0C4C" w:rsidRPr="003B32DE" w:rsidTr="005566E7">
        <w:trPr>
          <w:trHeight w:val="45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CC0C4C" w:rsidRPr="003B32DE" w:rsidTr="005566E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CC0C4C" w:rsidRPr="003B32DE" w:rsidTr="003B32DE">
        <w:trPr>
          <w:trHeight w:val="65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CC0C4C" w:rsidRPr="003B32DE" w:rsidTr="005566E7">
        <w:trPr>
          <w:trHeight w:val="149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CC0C4C" w:rsidRPr="003B32DE" w:rsidTr="005566E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CC0C4C" w:rsidRPr="003B32DE" w:rsidTr="005566E7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CC0C4C" w:rsidRPr="003B32DE" w:rsidTr="005566E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CC0C4C" w:rsidRPr="003B32DE" w:rsidTr="005566E7">
        <w:trPr>
          <w:trHeight w:val="99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Публичные нормативные социальные 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CC0C4C" w:rsidRPr="003B32DE" w:rsidTr="005566E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CC0C4C" w:rsidRPr="003B32DE" w:rsidTr="005566E7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CC0C4C" w:rsidRPr="003B32DE" w:rsidTr="005566E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CC0C4C" w:rsidRPr="003B32DE" w:rsidTr="005566E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CC0C4C" w:rsidRPr="003B32DE" w:rsidTr="005566E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32DE">
              <w:rPr>
                <w:rFonts w:eastAsia="Times New Roman"/>
                <w:color w:val="000000"/>
                <w:sz w:val="22"/>
                <w:szCs w:val="22"/>
              </w:rPr>
              <w:t>160,00</w:t>
            </w:r>
          </w:p>
        </w:tc>
      </w:tr>
      <w:tr w:rsidR="00CC0C4C" w:rsidRPr="003B32DE" w:rsidTr="005566E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34 014,56</w:t>
            </w:r>
          </w:p>
        </w:tc>
      </w:tr>
    </w:tbl>
    <w:p w:rsidR="00CC0C4C" w:rsidRPr="003B32DE" w:rsidRDefault="00CC0C4C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60"/>
        <w:gridCol w:w="6193"/>
        <w:gridCol w:w="2410"/>
      </w:tblGrid>
      <w:tr w:rsidR="00CC0C4C" w:rsidRPr="003B32DE" w:rsidTr="003B32DE">
        <w:trPr>
          <w:trHeight w:val="120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Приложение № 7</w:t>
            </w:r>
            <w:r w:rsidRPr="003B32D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3B32D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3B32DE">
              <w:rPr>
                <w:rFonts w:eastAsia="Times New Roman"/>
                <w:sz w:val="22"/>
                <w:szCs w:val="22"/>
              </w:rPr>
              <w:br/>
            </w:r>
            <w:r w:rsidR="003B32DE" w:rsidRPr="003B32DE">
              <w:rPr>
                <w:rFonts w:eastAsia="Times New Roman"/>
                <w:sz w:val="22"/>
                <w:szCs w:val="22"/>
              </w:rPr>
              <w:t>№ 459  от 26.11.2019 г.</w:t>
            </w:r>
            <w:r w:rsidRPr="003B32D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CC0C4C" w:rsidRPr="003B32DE" w:rsidTr="003B32DE">
        <w:trPr>
          <w:trHeight w:val="135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>Распределение бюджетных ассигнований из бюджета Горноключевск</w:t>
            </w:r>
            <w:r w:rsidR="003B32DE">
              <w:rPr>
                <w:rFonts w:eastAsia="Times New Roman"/>
                <w:b/>
                <w:bCs/>
                <w:sz w:val="26"/>
                <w:szCs w:val="26"/>
              </w:rPr>
              <w:t>ого городского поселения на 2020</w:t>
            </w: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 xml:space="preserve"> год по муниципальным целевым программам, предусмотренным к финансированию из бюджета Горноключевского городского поселения в 20</w:t>
            </w:r>
            <w:r w:rsidR="003B32DE" w:rsidRPr="003B32DE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Pr="003B32DE">
              <w:rPr>
                <w:rFonts w:eastAsia="Times New Roman"/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CC0C4C" w:rsidRPr="003B32DE" w:rsidTr="003B32D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C0C4C" w:rsidRPr="003B32DE" w:rsidTr="003B32DE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CC0C4C" w:rsidRPr="003B32DE" w:rsidTr="003B32D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C0C4C" w:rsidRPr="003B32DE" w:rsidTr="003B32DE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3B32DE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3B32DE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</w:t>
            </w:r>
            <w:r w:rsidR="003B32DE" w:rsidRPr="003B32DE">
              <w:rPr>
                <w:rFonts w:eastAsia="Times New Roman"/>
                <w:sz w:val="22"/>
                <w:szCs w:val="22"/>
              </w:rPr>
              <w:t xml:space="preserve">20 </w:t>
            </w:r>
            <w:r w:rsidRPr="003B32DE">
              <w:rPr>
                <w:rFonts w:eastAsia="Times New Roman"/>
                <w:sz w:val="22"/>
                <w:szCs w:val="22"/>
              </w:rPr>
              <w:t>год»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15 000,00</w:t>
            </w:r>
          </w:p>
        </w:tc>
      </w:tr>
      <w:tr w:rsidR="00CC0C4C" w:rsidRPr="003B32DE" w:rsidTr="003B32DE">
        <w:trPr>
          <w:trHeight w:val="125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3B32DE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3B32D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3B32DE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245 000,00</w:t>
            </w:r>
          </w:p>
        </w:tc>
      </w:tr>
      <w:tr w:rsidR="00CC0C4C" w:rsidRPr="003B32DE" w:rsidTr="003B32DE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C0C4C" w:rsidRPr="003B32DE" w:rsidTr="003B32D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4C" w:rsidRPr="003B32DE" w:rsidRDefault="00CC0C4C" w:rsidP="00CC0C4C">
            <w:pPr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1000 дворов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C0C4C" w:rsidRPr="003B32DE" w:rsidTr="003B32DE">
        <w:trPr>
          <w:trHeight w:val="7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2 507 600,00</w:t>
            </w:r>
          </w:p>
        </w:tc>
      </w:tr>
      <w:tr w:rsidR="00CC0C4C" w:rsidRPr="003B32DE" w:rsidTr="003B32DE">
        <w:trPr>
          <w:trHeight w:val="100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930 000,00</w:t>
            </w:r>
          </w:p>
        </w:tc>
      </w:tr>
      <w:tr w:rsidR="00CC0C4C" w:rsidRPr="003B32DE" w:rsidTr="003B32DE">
        <w:trPr>
          <w:trHeight w:val="97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C0C4C" w:rsidRPr="003B32DE" w:rsidTr="003B32DE">
        <w:trPr>
          <w:trHeight w:val="83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6 060 000,00</w:t>
            </w:r>
          </w:p>
        </w:tc>
      </w:tr>
      <w:tr w:rsidR="00CC0C4C" w:rsidRPr="003B32DE" w:rsidTr="003B32DE">
        <w:trPr>
          <w:trHeight w:val="54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lastRenderedPageBreak/>
              <w:t>0800022980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20 000,00</w:t>
            </w:r>
          </w:p>
        </w:tc>
      </w:tr>
      <w:tr w:rsidR="00CC0C4C" w:rsidRPr="003B32DE" w:rsidTr="003B32DE">
        <w:trPr>
          <w:trHeight w:val="99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CC0C4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100 000,00</w:t>
            </w:r>
          </w:p>
        </w:tc>
      </w:tr>
      <w:tr w:rsidR="00CC0C4C" w:rsidRPr="003B32DE" w:rsidTr="003B32DE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C" w:rsidRPr="003B32DE" w:rsidRDefault="00CC0C4C" w:rsidP="00CC0C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C" w:rsidRPr="003B32DE" w:rsidRDefault="00CC0C4C" w:rsidP="003B32D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32DE">
              <w:rPr>
                <w:rFonts w:eastAsia="Times New Roman"/>
                <w:b/>
                <w:bCs/>
                <w:sz w:val="22"/>
                <w:szCs w:val="22"/>
              </w:rPr>
              <w:t>9 877 600,00</w:t>
            </w:r>
          </w:p>
        </w:tc>
      </w:tr>
    </w:tbl>
    <w:p w:rsidR="00CC0C4C" w:rsidRPr="003B32DE" w:rsidRDefault="00CC0C4C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600"/>
        <w:gridCol w:w="250"/>
        <w:gridCol w:w="5245"/>
        <w:gridCol w:w="2268"/>
      </w:tblGrid>
      <w:tr w:rsidR="00761001" w:rsidRPr="00761001" w:rsidTr="003B32DE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2DE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Приложение № 8</w:t>
            </w:r>
          </w:p>
          <w:p w:rsidR="003B32DE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</w:t>
            </w:r>
          </w:p>
          <w:p w:rsidR="003B32DE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761001" w:rsidRPr="00761001" w:rsidRDefault="003B32DE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№ 459  от 26.11.2019 г</w:t>
            </w:r>
            <w:r>
              <w:rPr>
                <w:rFonts w:ascii="Calibri" w:eastAsia="Times New Roman" w:hAnsi="Calibri"/>
                <w:sz w:val="22"/>
                <w:szCs w:val="22"/>
              </w:rPr>
              <w:t>.</w:t>
            </w:r>
          </w:p>
        </w:tc>
      </w:tr>
      <w:tr w:rsidR="00761001" w:rsidRPr="00761001" w:rsidTr="003B32DE">
        <w:trPr>
          <w:trHeight w:val="108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01" w:rsidRPr="009A442E" w:rsidRDefault="00761001" w:rsidP="003B32D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A442E">
              <w:rPr>
                <w:rFonts w:eastAsia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 поселения на 20</w:t>
            </w:r>
            <w:r w:rsidR="003B32DE" w:rsidRPr="009A442E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Pr="009A442E">
              <w:rPr>
                <w:rFonts w:eastAsia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61001" w:rsidRPr="00761001" w:rsidTr="003B32DE">
        <w:trPr>
          <w:trHeight w:val="34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761001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761001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761001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761001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761001" w:rsidRPr="00761001" w:rsidTr="003B32DE">
        <w:trPr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3B32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Сумма на 20</w:t>
            </w:r>
            <w:r w:rsidR="003B32DE" w:rsidRPr="003B32DE">
              <w:rPr>
                <w:rFonts w:eastAsia="Times New Roman"/>
                <w:sz w:val="22"/>
                <w:szCs w:val="22"/>
              </w:rPr>
              <w:t>20</w:t>
            </w:r>
            <w:r w:rsidRPr="00761001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761001" w:rsidRPr="00761001" w:rsidTr="003B32DE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2259,71</w:t>
            </w:r>
          </w:p>
        </w:tc>
      </w:tr>
      <w:tr w:rsidR="00761001" w:rsidRPr="00761001" w:rsidTr="003B32DE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761001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761001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3572,21</w:t>
            </w:r>
          </w:p>
        </w:tc>
      </w:tr>
      <w:tr w:rsidR="00761001" w:rsidRPr="00761001" w:rsidTr="003B32DE">
        <w:trPr>
          <w:trHeight w:val="9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-1 312,50</w:t>
            </w:r>
          </w:p>
        </w:tc>
      </w:tr>
      <w:tr w:rsidR="00761001" w:rsidRPr="00761001" w:rsidTr="003B32DE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761001" w:rsidRPr="00761001" w:rsidTr="003B32DE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761001" w:rsidRPr="00761001" w:rsidTr="003B32DE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761001" w:rsidRPr="00761001" w:rsidTr="003B32DE"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761001" w:rsidRPr="00761001" w:rsidTr="003B32DE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10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1001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1001">
              <w:rPr>
                <w:rFonts w:eastAsia="Times New Roman"/>
                <w:b/>
                <w:bCs/>
                <w:sz w:val="22"/>
                <w:szCs w:val="22"/>
              </w:rPr>
              <w:t>2259,71</w:t>
            </w:r>
          </w:p>
        </w:tc>
      </w:tr>
    </w:tbl>
    <w:p w:rsidR="00CC0C4C" w:rsidRPr="003B32DE" w:rsidRDefault="00CC0C4C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761001" w:rsidRPr="003B32DE" w:rsidRDefault="00761001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1"/>
        <w:gridCol w:w="1053"/>
        <w:gridCol w:w="4111"/>
      </w:tblGrid>
      <w:tr w:rsidR="00761001" w:rsidRPr="00761001" w:rsidTr="003B32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761001" w:rsidRPr="00761001" w:rsidTr="003B32DE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761001" w:rsidRPr="00761001" w:rsidTr="003B32DE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761001" w:rsidRPr="00761001" w:rsidTr="003B32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3B32DE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B32DE">
              <w:rPr>
                <w:rFonts w:eastAsia="Times New Roman"/>
                <w:sz w:val="22"/>
                <w:szCs w:val="22"/>
              </w:rPr>
              <w:t>№ 459  от 26.11.2019 г.</w:t>
            </w:r>
          </w:p>
        </w:tc>
      </w:tr>
      <w:tr w:rsidR="00761001" w:rsidRPr="00761001" w:rsidTr="003B32D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61001" w:rsidRPr="00761001" w:rsidTr="003B32DE">
        <w:trPr>
          <w:trHeight w:val="133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001" w:rsidRPr="009A442E" w:rsidRDefault="00761001" w:rsidP="003B32D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A442E">
              <w:rPr>
                <w:rFonts w:eastAsia="Times New Roman"/>
                <w:b/>
                <w:bCs/>
                <w:sz w:val="26"/>
                <w:szCs w:val="26"/>
              </w:rPr>
              <w:t>ПРОГРАММА</w:t>
            </w:r>
            <w:r w:rsidRPr="009A442E">
              <w:rPr>
                <w:rFonts w:eastAsia="Times New Roman"/>
                <w:b/>
                <w:bCs/>
                <w:sz w:val="26"/>
                <w:szCs w:val="26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9A442E">
              <w:rPr>
                <w:rFonts w:eastAsia="Times New Roman"/>
                <w:b/>
                <w:bCs/>
                <w:sz w:val="26"/>
                <w:szCs w:val="26"/>
              </w:rPr>
              <w:br/>
              <w:t>на 20</w:t>
            </w:r>
            <w:r w:rsidR="003B32DE" w:rsidRPr="009A442E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Pr="009A442E">
              <w:rPr>
                <w:rFonts w:eastAsia="Times New Roman"/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761001" w:rsidRPr="00761001" w:rsidTr="003B32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61001" w:rsidRPr="00761001" w:rsidTr="003B32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01" w:rsidRPr="00761001" w:rsidRDefault="00761001" w:rsidP="0076100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761001" w:rsidRPr="00761001" w:rsidTr="003B32DE">
        <w:trPr>
          <w:trHeight w:val="315"/>
        </w:trPr>
        <w:tc>
          <w:tcPr>
            <w:tcW w:w="6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01" w:rsidRPr="00761001" w:rsidRDefault="00761001" w:rsidP="003B32D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1001">
              <w:rPr>
                <w:rFonts w:eastAsia="Times New Roman"/>
                <w:b/>
                <w:bCs/>
                <w:sz w:val="22"/>
                <w:szCs w:val="22"/>
              </w:rPr>
              <w:t>Объем средств на 20</w:t>
            </w:r>
            <w:r w:rsidR="003B32DE" w:rsidRPr="003B32DE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  <w:r w:rsidRPr="00761001">
              <w:rPr>
                <w:rFonts w:eastAsia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61001" w:rsidRPr="00761001" w:rsidTr="003B32DE">
        <w:trPr>
          <w:trHeight w:val="780"/>
        </w:trPr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761001" w:rsidRPr="00761001" w:rsidTr="003B32DE">
        <w:trPr>
          <w:trHeight w:val="585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761001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761001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2 259,710</w:t>
            </w:r>
          </w:p>
        </w:tc>
      </w:tr>
      <w:tr w:rsidR="00761001" w:rsidRPr="00761001" w:rsidTr="003B32DE">
        <w:trPr>
          <w:trHeight w:val="315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3 572,210</w:t>
            </w:r>
          </w:p>
        </w:tc>
      </w:tr>
      <w:tr w:rsidR="00761001" w:rsidRPr="00761001" w:rsidTr="003B32DE">
        <w:trPr>
          <w:trHeight w:val="390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-1 312,500</w:t>
            </w:r>
          </w:p>
        </w:tc>
      </w:tr>
      <w:tr w:rsidR="00761001" w:rsidRPr="00761001" w:rsidTr="003B32DE">
        <w:trPr>
          <w:trHeight w:val="673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761001" w:rsidRPr="00761001" w:rsidTr="003B32DE">
        <w:trPr>
          <w:trHeight w:val="390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61001" w:rsidRPr="00761001" w:rsidTr="003B32DE">
        <w:trPr>
          <w:trHeight w:val="345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761001" w:rsidRPr="00761001" w:rsidTr="003B32DE">
        <w:trPr>
          <w:trHeight w:val="390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61001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1001">
              <w:rPr>
                <w:rFonts w:eastAsia="Times New Roman"/>
                <w:b/>
                <w:bCs/>
                <w:sz w:val="22"/>
                <w:szCs w:val="22"/>
              </w:rPr>
              <w:t>2 259,710</w:t>
            </w:r>
          </w:p>
        </w:tc>
      </w:tr>
      <w:tr w:rsidR="00761001" w:rsidRPr="00761001" w:rsidTr="003B32DE">
        <w:trPr>
          <w:trHeight w:val="375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3 572,210</w:t>
            </w:r>
          </w:p>
        </w:tc>
      </w:tr>
      <w:tr w:rsidR="00761001" w:rsidRPr="00761001" w:rsidTr="003B32DE">
        <w:trPr>
          <w:trHeight w:val="405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1" w:rsidRPr="00761001" w:rsidRDefault="00761001" w:rsidP="007610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1001">
              <w:rPr>
                <w:rFonts w:eastAsia="Times New Roman"/>
                <w:sz w:val="22"/>
                <w:szCs w:val="22"/>
              </w:rPr>
              <w:t>-1 312,500</w:t>
            </w:r>
          </w:p>
        </w:tc>
      </w:tr>
    </w:tbl>
    <w:p w:rsidR="00761001" w:rsidRDefault="0076100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761001" w:rsidRPr="008F1980" w:rsidRDefault="0076100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761001" w:rsidRPr="008F1980" w:rsidSect="00CC0C4C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73" w:rsidRDefault="00235173" w:rsidP="00CE11FB">
      <w:r>
        <w:separator/>
      </w:r>
    </w:p>
  </w:endnote>
  <w:endnote w:type="continuationSeparator" w:id="0">
    <w:p w:rsidR="00235173" w:rsidRDefault="00235173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73" w:rsidRDefault="00235173" w:rsidP="00CE11FB">
      <w:r>
        <w:separator/>
      </w:r>
    </w:p>
  </w:footnote>
  <w:footnote w:type="continuationSeparator" w:id="0">
    <w:p w:rsidR="00235173" w:rsidRDefault="00235173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2EC8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A35E3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7285"/>
    <w:rsid w:val="00217EA9"/>
    <w:rsid w:val="00226ECE"/>
    <w:rsid w:val="00232F77"/>
    <w:rsid w:val="00235173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76B5A"/>
    <w:rsid w:val="00382085"/>
    <w:rsid w:val="00384899"/>
    <w:rsid w:val="003862DE"/>
    <w:rsid w:val="00394BA2"/>
    <w:rsid w:val="0039754D"/>
    <w:rsid w:val="003A576C"/>
    <w:rsid w:val="003A5787"/>
    <w:rsid w:val="003A6838"/>
    <w:rsid w:val="003B01C1"/>
    <w:rsid w:val="003B32DE"/>
    <w:rsid w:val="003B4E77"/>
    <w:rsid w:val="003B61D2"/>
    <w:rsid w:val="003D4CEF"/>
    <w:rsid w:val="003D5D2C"/>
    <w:rsid w:val="003E6FB9"/>
    <w:rsid w:val="003F699D"/>
    <w:rsid w:val="004010FD"/>
    <w:rsid w:val="00406E81"/>
    <w:rsid w:val="004328F4"/>
    <w:rsid w:val="00435B88"/>
    <w:rsid w:val="0043639E"/>
    <w:rsid w:val="00442F4B"/>
    <w:rsid w:val="0044754F"/>
    <w:rsid w:val="00450FD1"/>
    <w:rsid w:val="004521BC"/>
    <w:rsid w:val="0045510B"/>
    <w:rsid w:val="00461A61"/>
    <w:rsid w:val="0046554F"/>
    <w:rsid w:val="00467C96"/>
    <w:rsid w:val="00476843"/>
    <w:rsid w:val="0048097E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566E7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48A8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05BC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1001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0A97"/>
    <w:rsid w:val="007D357B"/>
    <w:rsid w:val="007D40C2"/>
    <w:rsid w:val="007D5DDD"/>
    <w:rsid w:val="007D6811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3C2"/>
    <w:rsid w:val="008479E0"/>
    <w:rsid w:val="008515BF"/>
    <w:rsid w:val="008547D6"/>
    <w:rsid w:val="00856895"/>
    <w:rsid w:val="00864DBF"/>
    <w:rsid w:val="00865688"/>
    <w:rsid w:val="008921D4"/>
    <w:rsid w:val="00892DAE"/>
    <w:rsid w:val="00897066"/>
    <w:rsid w:val="008B36C5"/>
    <w:rsid w:val="008B6448"/>
    <w:rsid w:val="008C1955"/>
    <w:rsid w:val="008C6796"/>
    <w:rsid w:val="008D336C"/>
    <w:rsid w:val="008D467B"/>
    <w:rsid w:val="008D473D"/>
    <w:rsid w:val="008D7672"/>
    <w:rsid w:val="008E06F9"/>
    <w:rsid w:val="008F0C51"/>
    <w:rsid w:val="008F0E5F"/>
    <w:rsid w:val="008F1980"/>
    <w:rsid w:val="008F453E"/>
    <w:rsid w:val="00904FEF"/>
    <w:rsid w:val="00925530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42E"/>
    <w:rsid w:val="009A4D19"/>
    <w:rsid w:val="009B2BCF"/>
    <w:rsid w:val="009C0243"/>
    <w:rsid w:val="009C2E66"/>
    <w:rsid w:val="009E220B"/>
    <w:rsid w:val="009E370D"/>
    <w:rsid w:val="009E386A"/>
    <w:rsid w:val="009E409D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EB1"/>
    <w:rsid w:val="00C543FA"/>
    <w:rsid w:val="00C711FE"/>
    <w:rsid w:val="00C745F9"/>
    <w:rsid w:val="00C757A0"/>
    <w:rsid w:val="00C76C2C"/>
    <w:rsid w:val="00C77B17"/>
    <w:rsid w:val="00C802E6"/>
    <w:rsid w:val="00C81339"/>
    <w:rsid w:val="00C87D1F"/>
    <w:rsid w:val="00CA42E6"/>
    <w:rsid w:val="00CB08A0"/>
    <w:rsid w:val="00CC015D"/>
    <w:rsid w:val="00CC0C4C"/>
    <w:rsid w:val="00CC31E7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02FD"/>
    <w:rsid w:val="00D127B8"/>
    <w:rsid w:val="00D14A43"/>
    <w:rsid w:val="00D1654D"/>
    <w:rsid w:val="00D207D7"/>
    <w:rsid w:val="00D30A61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41EC"/>
    <w:rsid w:val="00F151F9"/>
    <w:rsid w:val="00F249A1"/>
    <w:rsid w:val="00F3094B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C8D0-C966-46DD-8062-241532D0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8164</Words>
  <Characters>46538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12</cp:revision>
  <cp:lastPrinted>2019-06-14T03:51:00Z</cp:lastPrinted>
  <dcterms:created xsi:type="dcterms:W3CDTF">2019-11-22T03:18:00Z</dcterms:created>
  <dcterms:modified xsi:type="dcterms:W3CDTF">2019-11-28T02:04:00Z</dcterms:modified>
</cp:coreProperties>
</file>